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E4BD" w14:textId="3D2767DF" w:rsidR="00DC6DD7" w:rsidRPr="00DC6DD7" w:rsidRDefault="00DC6DD7" w:rsidP="00DC6DD7">
      <w:r w:rsidRPr="00DC6DD7">
        <w:rPr>
          <w:b/>
          <w:bCs/>
        </w:rPr>
        <w:t xml:space="preserve">Klimapolicy for </w:t>
      </w:r>
      <w:proofErr w:type="spellStart"/>
      <w:r w:rsidRPr="00DC6DD7">
        <w:rPr>
          <w:b/>
          <w:bCs/>
        </w:rPr>
        <w:t>Mestermur</w:t>
      </w:r>
      <w:proofErr w:type="spellEnd"/>
      <w:r w:rsidRPr="00DC6DD7">
        <w:rPr>
          <w:b/>
          <w:bCs/>
        </w:rPr>
        <w:t xml:space="preserve"> Sarpsborg AS</w:t>
      </w:r>
      <w:r w:rsidRPr="00DC6DD7">
        <w:br/>
        <w:t>(</w:t>
      </w:r>
      <w:r w:rsidRPr="00DC6DD7">
        <w:rPr>
          <w:i/>
          <w:iCs/>
        </w:rPr>
        <w:t>Gyldig per januar 2025</w:t>
      </w:r>
      <w:r w:rsidRPr="00DC6DD7">
        <w:t>)</w:t>
      </w:r>
    </w:p>
    <w:p w14:paraId="5C25F230"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1. Innledning</w:t>
      </w:r>
    </w:p>
    <w:p w14:paraId="36C8F8E0" w14:textId="77777777" w:rsidR="00DC6DD7" w:rsidRPr="00DC6DD7" w:rsidRDefault="00DC6DD7" w:rsidP="00DC6DD7">
      <w:pPr>
        <w:rPr>
          <w:rFonts w:ascii="Times New Roman" w:hAnsi="Times New Roman" w:cs="Times New Roman"/>
        </w:rPr>
      </w:pPr>
      <w:proofErr w:type="spellStart"/>
      <w:r w:rsidRPr="00DC6DD7">
        <w:rPr>
          <w:rFonts w:ascii="Times New Roman" w:hAnsi="Times New Roman" w:cs="Times New Roman"/>
        </w:rPr>
        <w:t>Mestermur</w:t>
      </w:r>
      <w:proofErr w:type="spellEnd"/>
      <w:r w:rsidRPr="00DC6DD7">
        <w:rPr>
          <w:rFonts w:ascii="Times New Roman" w:hAnsi="Times New Roman" w:cs="Times New Roman"/>
        </w:rPr>
        <w:t xml:space="preserve"> Sarpsborg AS anerkjenner at vår virksomhet påvirker miljøet og klimaet, og vi tar derfor et bevisst ansvar for å redusere vårt samlede økologiske fotavtrykk. Vi legger til grunn både nasjonale og internasjonale mål for bærekraft og arbeider systematisk for å oppfylle relevante lover, forskrifter og bransjekrav.</w:t>
      </w:r>
    </w:p>
    <w:p w14:paraId="46DF675F" w14:textId="4D8AAA4E" w:rsidR="00DC6DD7" w:rsidRPr="00DC6DD7" w:rsidRDefault="00DC6DD7" w:rsidP="00DC6DD7">
      <w:pPr>
        <w:rPr>
          <w:rFonts w:ascii="Times New Roman" w:hAnsi="Times New Roman" w:cs="Times New Roman"/>
        </w:rPr>
      </w:pPr>
      <w:r w:rsidRPr="00DC6DD7">
        <w:rPr>
          <w:rFonts w:ascii="Times New Roman" w:hAnsi="Times New Roman" w:cs="Times New Roman"/>
        </w:rPr>
        <w:t>Denne klimapolicyen beskriver våre mål, tiltak og prinsipper for å sikre at vi bidrar til en bærekraftig utvikling, ivaretar et trygt og godt arbeidsmiljø, samt motvirker sosial dumping i alle ledd av vår verdikjede.</w:t>
      </w:r>
    </w:p>
    <w:p w14:paraId="038D87B9"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2. Overordnede miljømål</w:t>
      </w:r>
    </w:p>
    <w:p w14:paraId="679C805F" w14:textId="77777777" w:rsidR="00DC6DD7" w:rsidRPr="00DC6DD7" w:rsidRDefault="00DC6DD7" w:rsidP="00DC6DD7">
      <w:pPr>
        <w:numPr>
          <w:ilvl w:val="0"/>
          <w:numId w:val="1"/>
        </w:numPr>
        <w:rPr>
          <w:rFonts w:ascii="Times New Roman" w:hAnsi="Times New Roman" w:cs="Times New Roman"/>
        </w:rPr>
      </w:pPr>
      <w:r w:rsidRPr="00DC6DD7">
        <w:rPr>
          <w:rFonts w:ascii="Times New Roman" w:hAnsi="Times New Roman" w:cs="Times New Roman"/>
          <w:b/>
          <w:bCs/>
        </w:rPr>
        <w:t>Halvere vårt samlede klimaavtrykk innen 2030</w:t>
      </w:r>
    </w:p>
    <w:p w14:paraId="79F5B73E" w14:textId="77777777" w:rsidR="00DC6DD7" w:rsidRPr="00DC6DD7" w:rsidRDefault="00DC6DD7" w:rsidP="00DC6DD7">
      <w:pPr>
        <w:numPr>
          <w:ilvl w:val="1"/>
          <w:numId w:val="1"/>
        </w:numPr>
        <w:rPr>
          <w:rFonts w:ascii="Times New Roman" w:hAnsi="Times New Roman" w:cs="Times New Roman"/>
        </w:rPr>
      </w:pPr>
      <w:r w:rsidRPr="00DC6DD7">
        <w:rPr>
          <w:rFonts w:ascii="Times New Roman" w:hAnsi="Times New Roman" w:cs="Times New Roman"/>
        </w:rPr>
        <w:t>Vi skal identifisere og gjennomføre effektive tiltak for å redusere klimagassutslipp i alle ledd av vår virksomhet.</w:t>
      </w:r>
    </w:p>
    <w:p w14:paraId="6283B397" w14:textId="77777777" w:rsidR="00DC6DD7" w:rsidRPr="00DC6DD7" w:rsidRDefault="00DC6DD7" w:rsidP="00DC6DD7">
      <w:pPr>
        <w:numPr>
          <w:ilvl w:val="0"/>
          <w:numId w:val="1"/>
        </w:numPr>
        <w:rPr>
          <w:rFonts w:ascii="Times New Roman" w:hAnsi="Times New Roman" w:cs="Times New Roman"/>
        </w:rPr>
      </w:pPr>
      <w:r w:rsidRPr="00DC6DD7">
        <w:rPr>
          <w:rFonts w:ascii="Times New Roman" w:hAnsi="Times New Roman" w:cs="Times New Roman"/>
          <w:b/>
          <w:bCs/>
        </w:rPr>
        <w:t>Oppnå en sorteringsgrad på 80 % innen de neste 12–24 månedene</w:t>
      </w:r>
    </w:p>
    <w:p w14:paraId="718DA19C" w14:textId="7FF8D18C" w:rsidR="00DC6DD7" w:rsidRPr="00DC6DD7" w:rsidRDefault="00DC6DD7" w:rsidP="00DC6DD7">
      <w:pPr>
        <w:numPr>
          <w:ilvl w:val="1"/>
          <w:numId w:val="1"/>
        </w:numPr>
        <w:rPr>
          <w:rFonts w:ascii="Times New Roman" w:hAnsi="Times New Roman" w:cs="Times New Roman"/>
        </w:rPr>
      </w:pPr>
      <w:r w:rsidRPr="00DC6DD7">
        <w:rPr>
          <w:rFonts w:ascii="Times New Roman" w:hAnsi="Times New Roman" w:cs="Times New Roman"/>
        </w:rPr>
        <w:t>Vi skal jobbe aktivt for å redusere avfall og øke gjenbruk, slik at minst 80 % av alt avfall sorteres for materialgjenvinning</w:t>
      </w:r>
      <w:r w:rsidRPr="00DC6DD7">
        <w:rPr>
          <w:rFonts w:ascii="Times New Roman" w:hAnsi="Times New Roman" w:cs="Times New Roman"/>
        </w:rPr>
        <w:t>.</w:t>
      </w:r>
    </w:p>
    <w:p w14:paraId="617DE43E" w14:textId="77777777" w:rsidR="00DC6DD7" w:rsidRPr="00DC6DD7" w:rsidRDefault="00DC6DD7" w:rsidP="00DC6DD7">
      <w:pPr>
        <w:numPr>
          <w:ilvl w:val="0"/>
          <w:numId w:val="1"/>
        </w:numPr>
        <w:rPr>
          <w:rFonts w:ascii="Times New Roman" w:hAnsi="Times New Roman" w:cs="Times New Roman"/>
        </w:rPr>
      </w:pPr>
      <w:r w:rsidRPr="00DC6DD7">
        <w:rPr>
          <w:rFonts w:ascii="Times New Roman" w:hAnsi="Times New Roman" w:cs="Times New Roman"/>
          <w:b/>
          <w:bCs/>
        </w:rPr>
        <w:t xml:space="preserve">Tilby </w:t>
      </w:r>
      <w:proofErr w:type="spellStart"/>
      <w:r w:rsidRPr="00DC6DD7">
        <w:rPr>
          <w:rFonts w:ascii="Times New Roman" w:hAnsi="Times New Roman" w:cs="Times New Roman"/>
          <w:b/>
          <w:bCs/>
        </w:rPr>
        <w:t>lavkarbonbetong</w:t>
      </w:r>
      <w:proofErr w:type="spellEnd"/>
      <w:r w:rsidRPr="00DC6DD7">
        <w:rPr>
          <w:rFonts w:ascii="Times New Roman" w:hAnsi="Times New Roman" w:cs="Times New Roman"/>
          <w:b/>
          <w:bCs/>
        </w:rPr>
        <w:t xml:space="preserve"> klasse A</w:t>
      </w:r>
    </w:p>
    <w:p w14:paraId="35AA010E" w14:textId="77777777" w:rsidR="00DC6DD7" w:rsidRPr="00DC6DD7" w:rsidRDefault="00DC6DD7" w:rsidP="00DC6DD7">
      <w:pPr>
        <w:numPr>
          <w:ilvl w:val="1"/>
          <w:numId w:val="1"/>
        </w:numPr>
        <w:rPr>
          <w:rFonts w:ascii="Times New Roman" w:hAnsi="Times New Roman" w:cs="Times New Roman"/>
        </w:rPr>
      </w:pPr>
      <w:r w:rsidRPr="00DC6DD7">
        <w:rPr>
          <w:rFonts w:ascii="Times New Roman" w:hAnsi="Times New Roman" w:cs="Times New Roman"/>
        </w:rPr>
        <w:t xml:space="preserve">For å redusere byggeplassens CO₂-avtrykk vil vi prioritere bruk av </w:t>
      </w:r>
      <w:proofErr w:type="spellStart"/>
      <w:r w:rsidRPr="00DC6DD7">
        <w:rPr>
          <w:rFonts w:ascii="Times New Roman" w:hAnsi="Times New Roman" w:cs="Times New Roman"/>
        </w:rPr>
        <w:t>lavkarbonbetong</w:t>
      </w:r>
      <w:proofErr w:type="spellEnd"/>
      <w:r w:rsidRPr="00DC6DD7">
        <w:rPr>
          <w:rFonts w:ascii="Times New Roman" w:hAnsi="Times New Roman" w:cs="Times New Roman"/>
        </w:rPr>
        <w:t xml:space="preserve"> der dette er hensiktsmessig, i samarbeid med våre leverandører.</w:t>
      </w:r>
    </w:p>
    <w:p w14:paraId="55F74A74" w14:textId="77777777" w:rsidR="00DC6DD7" w:rsidRPr="00DC6DD7" w:rsidRDefault="00DC6DD7" w:rsidP="00DC6DD7">
      <w:pPr>
        <w:numPr>
          <w:ilvl w:val="0"/>
          <w:numId w:val="1"/>
        </w:numPr>
        <w:rPr>
          <w:rFonts w:ascii="Times New Roman" w:hAnsi="Times New Roman" w:cs="Times New Roman"/>
        </w:rPr>
      </w:pPr>
      <w:r w:rsidRPr="00DC6DD7">
        <w:rPr>
          <w:rFonts w:ascii="Times New Roman" w:hAnsi="Times New Roman" w:cs="Times New Roman"/>
          <w:b/>
          <w:bCs/>
        </w:rPr>
        <w:t>Sikre miljøsertifisering (Miljøfyrtårn) innen utgangen av 2025</w:t>
      </w:r>
    </w:p>
    <w:p w14:paraId="0AF03237" w14:textId="480A7760" w:rsidR="00DC6DD7" w:rsidRPr="00DC6DD7" w:rsidRDefault="00DC6DD7" w:rsidP="00DC6DD7">
      <w:pPr>
        <w:numPr>
          <w:ilvl w:val="1"/>
          <w:numId w:val="1"/>
        </w:numPr>
        <w:rPr>
          <w:rFonts w:ascii="Times New Roman" w:hAnsi="Times New Roman" w:cs="Times New Roman"/>
        </w:rPr>
      </w:pPr>
      <w:r w:rsidRPr="00DC6DD7">
        <w:rPr>
          <w:rFonts w:ascii="Times New Roman" w:hAnsi="Times New Roman" w:cs="Times New Roman"/>
        </w:rPr>
        <w:t>Vi skal gjennomføre nødvendige tiltak og dokumentasjon for å kunne oppnå og opprettholde Miljøfyrtårn-sertifisering</w:t>
      </w:r>
      <w:r w:rsidRPr="00DC6DD7">
        <w:rPr>
          <w:rFonts w:ascii="Times New Roman" w:hAnsi="Times New Roman" w:cs="Times New Roman"/>
        </w:rPr>
        <w:t xml:space="preserve"> ila. 2025</w:t>
      </w:r>
      <w:r w:rsidRPr="00DC6DD7">
        <w:rPr>
          <w:rFonts w:ascii="Times New Roman" w:hAnsi="Times New Roman" w:cs="Times New Roman"/>
        </w:rPr>
        <w:t>.</w:t>
      </w:r>
    </w:p>
    <w:p w14:paraId="3BC314F0" w14:textId="77777777" w:rsidR="00DC6DD7" w:rsidRPr="00DC6DD7" w:rsidRDefault="00DC6DD7" w:rsidP="00DC6DD7">
      <w:pPr>
        <w:numPr>
          <w:ilvl w:val="0"/>
          <w:numId w:val="1"/>
        </w:numPr>
        <w:rPr>
          <w:rFonts w:ascii="Times New Roman" w:hAnsi="Times New Roman" w:cs="Times New Roman"/>
        </w:rPr>
      </w:pPr>
      <w:r w:rsidRPr="00DC6DD7">
        <w:rPr>
          <w:rFonts w:ascii="Times New Roman" w:hAnsi="Times New Roman" w:cs="Times New Roman"/>
          <w:b/>
          <w:bCs/>
        </w:rPr>
        <w:t>Investere i fornybar energi</w:t>
      </w:r>
    </w:p>
    <w:p w14:paraId="18A78041" w14:textId="65931671" w:rsidR="00DC6DD7" w:rsidRPr="00DC6DD7" w:rsidRDefault="00DC6DD7" w:rsidP="00DC6DD7">
      <w:pPr>
        <w:numPr>
          <w:ilvl w:val="1"/>
          <w:numId w:val="1"/>
        </w:numPr>
        <w:rPr>
          <w:rFonts w:ascii="Times New Roman" w:hAnsi="Times New Roman" w:cs="Times New Roman"/>
        </w:rPr>
      </w:pPr>
      <w:r w:rsidRPr="00DC6DD7">
        <w:rPr>
          <w:rFonts w:ascii="Times New Roman" w:hAnsi="Times New Roman" w:cs="Times New Roman"/>
        </w:rPr>
        <w:t>Vi vil gradvis fase ut bruk av fossile energikilder og investere i løsninger som fremmer produksjon og/eller bruk av fornybar energi</w:t>
      </w:r>
      <w:r w:rsidRPr="00DC6DD7">
        <w:rPr>
          <w:rFonts w:ascii="Times New Roman" w:hAnsi="Times New Roman" w:cs="Times New Roman"/>
        </w:rPr>
        <w:t xml:space="preserve"> der hvor det er mulig</w:t>
      </w:r>
      <w:r w:rsidRPr="00DC6DD7">
        <w:rPr>
          <w:rFonts w:ascii="Times New Roman" w:hAnsi="Times New Roman" w:cs="Times New Roman"/>
        </w:rPr>
        <w:t>.</w:t>
      </w:r>
    </w:p>
    <w:p w14:paraId="6CEFEB3E"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3. Tiltak for å nå målene</w:t>
      </w:r>
    </w:p>
    <w:p w14:paraId="4B209B1D" w14:textId="77777777" w:rsidR="00DC6DD7" w:rsidRPr="00DC6DD7" w:rsidRDefault="00DC6DD7" w:rsidP="00DC6DD7">
      <w:pPr>
        <w:numPr>
          <w:ilvl w:val="0"/>
          <w:numId w:val="2"/>
        </w:numPr>
        <w:rPr>
          <w:rFonts w:ascii="Times New Roman" w:hAnsi="Times New Roman" w:cs="Times New Roman"/>
        </w:rPr>
      </w:pPr>
      <w:r w:rsidRPr="00DC6DD7">
        <w:rPr>
          <w:rFonts w:ascii="Times New Roman" w:hAnsi="Times New Roman" w:cs="Times New Roman"/>
          <w:b/>
          <w:bCs/>
        </w:rPr>
        <w:t>Avfallshåndtering og sortering</w:t>
      </w:r>
    </w:p>
    <w:p w14:paraId="3CEB8F76" w14:textId="77777777" w:rsidR="00DC6DD7" w:rsidRPr="00DC6DD7" w:rsidRDefault="00DC6DD7" w:rsidP="00DC6DD7">
      <w:pPr>
        <w:numPr>
          <w:ilvl w:val="1"/>
          <w:numId w:val="2"/>
        </w:numPr>
        <w:rPr>
          <w:rFonts w:ascii="Times New Roman" w:hAnsi="Times New Roman" w:cs="Times New Roman"/>
        </w:rPr>
      </w:pPr>
      <w:proofErr w:type="gramStart"/>
      <w:r w:rsidRPr="00DC6DD7">
        <w:rPr>
          <w:rFonts w:ascii="Times New Roman" w:hAnsi="Times New Roman" w:cs="Times New Roman"/>
        </w:rPr>
        <w:t>Implementere</w:t>
      </w:r>
      <w:proofErr w:type="gramEnd"/>
      <w:r w:rsidRPr="00DC6DD7">
        <w:rPr>
          <w:rFonts w:ascii="Times New Roman" w:hAnsi="Times New Roman" w:cs="Times New Roman"/>
        </w:rPr>
        <w:t xml:space="preserve"> rutiner for avfallsreduksjon, gjenbruk og resirkulering ved alle prosjekter.</w:t>
      </w:r>
    </w:p>
    <w:p w14:paraId="33EB793C"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Etablere tydelig merking og opplæring for alle ansatte for å sikre en sorteringsgrad på minimum 80 %.</w:t>
      </w:r>
    </w:p>
    <w:p w14:paraId="6B96C4B1"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Jevnlig kontrollere og rapportere sorteringsgrad til ledelsen for kontinuerlig forbedring.</w:t>
      </w:r>
    </w:p>
    <w:p w14:paraId="25D4C330" w14:textId="77777777" w:rsidR="00DC6DD7" w:rsidRDefault="00DC6DD7" w:rsidP="00DC6DD7">
      <w:pPr>
        <w:ind w:left="1440"/>
        <w:rPr>
          <w:rFonts w:ascii="Times New Roman" w:hAnsi="Times New Roman" w:cs="Times New Roman"/>
        </w:rPr>
      </w:pPr>
    </w:p>
    <w:p w14:paraId="7829AFE1" w14:textId="77777777" w:rsidR="00DC6DD7" w:rsidRPr="00DC6DD7" w:rsidRDefault="00DC6DD7" w:rsidP="00DC6DD7">
      <w:pPr>
        <w:ind w:left="1440"/>
        <w:rPr>
          <w:rFonts w:ascii="Times New Roman" w:hAnsi="Times New Roman" w:cs="Times New Roman"/>
        </w:rPr>
      </w:pPr>
    </w:p>
    <w:p w14:paraId="1204A899" w14:textId="77777777" w:rsidR="00DC6DD7" w:rsidRPr="00DC6DD7" w:rsidRDefault="00DC6DD7" w:rsidP="00DC6DD7">
      <w:pPr>
        <w:numPr>
          <w:ilvl w:val="0"/>
          <w:numId w:val="2"/>
        </w:numPr>
        <w:rPr>
          <w:rFonts w:ascii="Times New Roman" w:hAnsi="Times New Roman" w:cs="Times New Roman"/>
        </w:rPr>
      </w:pPr>
      <w:r w:rsidRPr="00DC6DD7">
        <w:rPr>
          <w:rFonts w:ascii="Times New Roman" w:hAnsi="Times New Roman" w:cs="Times New Roman"/>
          <w:b/>
          <w:bCs/>
        </w:rPr>
        <w:lastRenderedPageBreak/>
        <w:t xml:space="preserve">Bruk av </w:t>
      </w:r>
      <w:proofErr w:type="spellStart"/>
      <w:r w:rsidRPr="00DC6DD7">
        <w:rPr>
          <w:rFonts w:ascii="Times New Roman" w:hAnsi="Times New Roman" w:cs="Times New Roman"/>
          <w:b/>
          <w:bCs/>
        </w:rPr>
        <w:t>lavkarbonbetong</w:t>
      </w:r>
      <w:proofErr w:type="spellEnd"/>
      <w:r w:rsidRPr="00DC6DD7">
        <w:rPr>
          <w:rFonts w:ascii="Times New Roman" w:hAnsi="Times New Roman" w:cs="Times New Roman"/>
          <w:b/>
          <w:bCs/>
        </w:rPr>
        <w:t xml:space="preserve"> klasse A</w:t>
      </w:r>
    </w:p>
    <w:p w14:paraId="57C4B771"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 xml:space="preserve">Inngå forpliktende samarbeid med leverandører som kan levere </w:t>
      </w:r>
      <w:proofErr w:type="spellStart"/>
      <w:r w:rsidRPr="00DC6DD7">
        <w:rPr>
          <w:rFonts w:ascii="Times New Roman" w:hAnsi="Times New Roman" w:cs="Times New Roman"/>
        </w:rPr>
        <w:t>lavkarbonbetong</w:t>
      </w:r>
      <w:proofErr w:type="spellEnd"/>
      <w:r w:rsidRPr="00DC6DD7">
        <w:rPr>
          <w:rFonts w:ascii="Times New Roman" w:hAnsi="Times New Roman" w:cs="Times New Roman"/>
        </w:rPr>
        <w:t xml:space="preserve"> klasse A.</w:t>
      </w:r>
    </w:p>
    <w:p w14:paraId="30BE5D4B"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 xml:space="preserve">Evaluere bruksområder i hvert prosjekt for å sikre mest mulig overgang fra tradisjonell betong til </w:t>
      </w:r>
      <w:proofErr w:type="spellStart"/>
      <w:r w:rsidRPr="00DC6DD7">
        <w:rPr>
          <w:rFonts w:ascii="Times New Roman" w:hAnsi="Times New Roman" w:cs="Times New Roman"/>
        </w:rPr>
        <w:t>lavkarbonbetong</w:t>
      </w:r>
      <w:proofErr w:type="spellEnd"/>
      <w:r w:rsidRPr="00DC6DD7">
        <w:rPr>
          <w:rFonts w:ascii="Times New Roman" w:hAnsi="Times New Roman" w:cs="Times New Roman"/>
        </w:rPr>
        <w:t>.</w:t>
      </w:r>
    </w:p>
    <w:p w14:paraId="35B167D3" w14:textId="77777777" w:rsidR="00DC6DD7" w:rsidRPr="00DC6DD7" w:rsidRDefault="00DC6DD7" w:rsidP="00DC6DD7">
      <w:pPr>
        <w:numPr>
          <w:ilvl w:val="0"/>
          <w:numId w:val="2"/>
        </w:numPr>
        <w:rPr>
          <w:rFonts w:ascii="Times New Roman" w:hAnsi="Times New Roman" w:cs="Times New Roman"/>
        </w:rPr>
      </w:pPr>
      <w:r w:rsidRPr="00DC6DD7">
        <w:rPr>
          <w:rFonts w:ascii="Times New Roman" w:hAnsi="Times New Roman" w:cs="Times New Roman"/>
          <w:b/>
          <w:bCs/>
        </w:rPr>
        <w:t>Miljøsertifisering innen 2025 (Miljøfyrtårn)</w:t>
      </w:r>
    </w:p>
    <w:p w14:paraId="71E8E3CA"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Gjennomføre en intern miljøanalyse for å identifisere dagens status og forbedringsområder.</w:t>
      </w:r>
    </w:p>
    <w:p w14:paraId="0E77A9EE"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Utarbeide en konkret handlingsplan med milepæler for å bli sertifisert innen 2025.</w:t>
      </w:r>
    </w:p>
    <w:p w14:paraId="1FBED885"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Involvere og motivere alle ansatte i miljøarbeidet gjennom systematisk opplæring, bevisstgjøring og intern informasjon.</w:t>
      </w:r>
    </w:p>
    <w:p w14:paraId="77851D9C" w14:textId="77777777" w:rsidR="00DC6DD7" w:rsidRPr="00DC6DD7" w:rsidRDefault="00DC6DD7" w:rsidP="00DC6DD7">
      <w:pPr>
        <w:numPr>
          <w:ilvl w:val="0"/>
          <w:numId w:val="2"/>
        </w:numPr>
        <w:rPr>
          <w:rFonts w:ascii="Times New Roman" w:hAnsi="Times New Roman" w:cs="Times New Roman"/>
        </w:rPr>
      </w:pPr>
      <w:r w:rsidRPr="00DC6DD7">
        <w:rPr>
          <w:rFonts w:ascii="Times New Roman" w:hAnsi="Times New Roman" w:cs="Times New Roman"/>
          <w:b/>
          <w:bCs/>
        </w:rPr>
        <w:t>Investering i fornybar energi</w:t>
      </w:r>
    </w:p>
    <w:p w14:paraId="48CDEBD2" w14:textId="7777777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Kartlegge energiforbruk og mulige løsninger for energieffektivisering (f.eks. LED-belysning, energieffektivt utstyr).</w:t>
      </w:r>
    </w:p>
    <w:p w14:paraId="28905C24" w14:textId="4A069AD7" w:rsidR="00DC6DD7" w:rsidRPr="00DC6DD7" w:rsidRDefault="00DC6DD7" w:rsidP="00DC6DD7">
      <w:pPr>
        <w:numPr>
          <w:ilvl w:val="1"/>
          <w:numId w:val="2"/>
        </w:numPr>
        <w:rPr>
          <w:rFonts w:ascii="Times New Roman" w:hAnsi="Times New Roman" w:cs="Times New Roman"/>
        </w:rPr>
      </w:pPr>
      <w:r w:rsidRPr="00DC6DD7">
        <w:rPr>
          <w:rFonts w:ascii="Times New Roman" w:hAnsi="Times New Roman" w:cs="Times New Roman"/>
        </w:rPr>
        <w:t>Prioritere utslippsfrie eller lavutslipps transportmidler i forbindelse med tjenestereiser og varetransport.</w:t>
      </w:r>
    </w:p>
    <w:p w14:paraId="452B8E5F"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4. Samfunnsansvar og arbeidsmiljø</w:t>
      </w:r>
    </w:p>
    <w:p w14:paraId="33019C51" w14:textId="77777777" w:rsidR="00DC6DD7" w:rsidRPr="00DC6DD7" w:rsidRDefault="00DC6DD7" w:rsidP="00DC6DD7">
      <w:pPr>
        <w:numPr>
          <w:ilvl w:val="0"/>
          <w:numId w:val="3"/>
        </w:numPr>
        <w:rPr>
          <w:rFonts w:ascii="Times New Roman" w:hAnsi="Times New Roman" w:cs="Times New Roman"/>
        </w:rPr>
      </w:pPr>
      <w:r w:rsidRPr="00DC6DD7">
        <w:rPr>
          <w:rFonts w:ascii="Times New Roman" w:hAnsi="Times New Roman" w:cs="Times New Roman"/>
          <w:b/>
          <w:bCs/>
        </w:rPr>
        <w:t>Motvirkning av sosial dumping – Påseplikt</w:t>
      </w:r>
    </w:p>
    <w:p w14:paraId="5FD6A60B" w14:textId="77777777"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Vi inkluderer strenge krav til lønns- og arbeidsvilkår i alle kontrakter med underleverandører.</w:t>
      </w:r>
    </w:p>
    <w:p w14:paraId="48ACCCF0" w14:textId="77777777"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Systematisk kontroll og oppfølging av underleverandører for å sikre etterlevelse av lovbestemte krav til lønn, arbeidstid og arbeidsforhold.</w:t>
      </w:r>
    </w:p>
    <w:p w14:paraId="283EDDF8" w14:textId="77777777"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Ved brudd på regelverk eller etiske retningslinjer vil tiltak bli iverksatt umiddelbart, inkludert mulig heving av kontrakt dersom grove brudd avdekkes.</w:t>
      </w:r>
    </w:p>
    <w:p w14:paraId="0ED63136" w14:textId="77777777" w:rsidR="00DC6DD7" w:rsidRPr="00DC6DD7" w:rsidRDefault="00DC6DD7" w:rsidP="00DC6DD7">
      <w:pPr>
        <w:numPr>
          <w:ilvl w:val="0"/>
          <w:numId w:val="3"/>
        </w:numPr>
        <w:rPr>
          <w:rFonts w:ascii="Times New Roman" w:hAnsi="Times New Roman" w:cs="Times New Roman"/>
        </w:rPr>
      </w:pPr>
      <w:r w:rsidRPr="00DC6DD7">
        <w:rPr>
          <w:rFonts w:ascii="Times New Roman" w:hAnsi="Times New Roman" w:cs="Times New Roman"/>
          <w:b/>
          <w:bCs/>
        </w:rPr>
        <w:t>Et trygt og trivelig arbeidsmiljø</w:t>
      </w:r>
    </w:p>
    <w:p w14:paraId="4A2AAE59" w14:textId="361379D6"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 xml:space="preserve">Vi skal følge alle HMS-regelverk og iverksette relevante forebyggende tiltak for å sikre et sikkert, </w:t>
      </w:r>
      <w:r w:rsidRPr="00DC6DD7">
        <w:rPr>
          <w:rFonts w:ascii="Times New Roman" w:hAnsi="Times New Roman" w:cs="Times New Roman"/>
        </w:rPr>
        <w:t xml:space="preserve">helsefremmende </w:t>
      </w:r>
      <w:r w:rsidRPr="00DC6DD7">
        <w:rPr>
          <w:rFonts w:ascii="Times New Roman" w:hAnsi="Times New Roman" w:cs="Times New Roman"/>
        </w:rPr>
        <w:t>og trivelig arbeidsmiljø.</w:t>
      </w:r>
    </w:p>
    <w:p w14:paraId="626F5BFB" w14:textId="77777777"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Regelmessig gjennomføre internopplæring i HMS, herunder sikker jobb-analyse, opplæring i bruk av verneutstyr og psykososialt arbeidsmiljø.</w:t>
      </w:r>
    </w:p>
    <w:p w14:paraId="5F26004A" w14:textId="06002BFF" w:rsidR="00DC6DD7" w:rsidRPr="00DC6DD7" w:rsidRDefault="00DC6DD7" w:rsidP="00DC6DD7">
      <w:pPr>
        <w:numPr>
          <w:ilvl w:val="1"/>
          <w:numId w:val="3"/>
        </w:numPr>
        <w:rPr>
          <w:rFonts w:ascii="Times New Roman" w:hAnsi="Times New Roman" w:cs="Times New Roman"/>
        </w:rPr>
      </w:pPr>
      <w:r w:rsidRPr="00DC6DD7">
        <w:rPr>
          <w:rFonts w:ascii="Times New Roman" w:hAnsi="Times New Roman" w:cs="Times New Roman"/>
        </w:rPr>
        <w:t>Involvere ansatte i kontinuerlig forbedringsarbeid for å redusere skader, ulykker og sykefravær.</w:t>
      </w:r>
    </w:p>
    <w:p w14:paraId="42B05D65" w14:textId="77777777" w:rsidR="00DC6DD7" w:rsidRPr="00DC6DD7" w:rsidRDefault="00DC6DD7" w:rsidP="00DC6DD7">
      <w:pPr>
        <w:rPr>
          <w:rFonts w:ascii="Times New Roman" w:hAnsi="Times New Roman" w:cs="Times New Roman"/>
        </w:rPr>
      </w:pPr>
    </w:p>
    <w:p w14:paraId="0FDE63B2" w14:textId="77777777" w:rsidR="00DC6DD7" w:rsidRDefault="00DC6DD7" w:rsidP="00DC6DD7">
      <w:pPr>
        <w:rPr>
          <w:rFonts w:ascii="Times New Roman" w:hAnsi="Times New Roman" w:cs="Times New Roman"/>
        </w:rPr>
      </w:pPr>
    </w:p>
    <w:p w14:paraId="1A40D14D" w14:textId="77777777" w:rsidR="00DC6DD7" w:rsidRPr="00DC6DD7" w:rsidRDefault="00DC6DD7" w:rsidP="00DC6DD7">
      <w:pPr>
        <w:rPr>
          <w:rFonts w:ascii="Times New Roman" w:hAnsi="Times New Roman" w:cs="Times New Roman"/>
        </w:rPr>
      </w:pPr>
    </w:p>
    <w:p w14:paraId="4FE5FEE2"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lastRenderedPageBreak/>
        <w:t>5. Ansvar og organisering</w:t>
      </w:r>
    </w:p>
    <w:p w14:paraId="45700270" w14:textId="77777777" w:rsidR="00DC6DD7" w:rsidRPr="00DC6DD7" w:rsidRDefault="00DC6DD7" w:rsidP="00DC6DD7">
      <w:pPr>
        <w:numPr>
          <w:ilvl w:val="0"/>
          <w:numId w:val="4"/>
        </w:numPr>
        <w:rPr>
          <w:rFonts w:ascii="Times New Roman" w:hAnsi="Times New Roman" w:cs="Times New Roman"/>
        </w:rPr>
      </w:pPr>
      <w:r w:rsidRPr="00DC6DD7">
        <w:rPr>
          <w:rFonts w:ascii="Times New Roman" w:hAnsi="Times New Roman" w:cs="Times New Roman"/>
          <w:b/>
          <w:bCs/>
        </w:rPr>
        <w:t>Daglig leder</w:t>
      </w:r>
      <w:r w:rsidRPr="00DC6DD7">
        <w:rPr>
          <w:rFonts w:ascii="Times New Roman" w:hAnsi="Times New Roman" w:cs="Times New Roman"/>
        </w:rPr>
        <w:t xml:space="preserve"> har det overordnede ansvaret for å sikre at klimapolicyen etterleves, evalueres og oppdateres.</w:t>
      </w:r>
    </w:p>
    <w:p w14:paraId="751A5076" w14:textId="77777777" w:rsidR="00DC6DD7" w:rsidRPr="00DC6DD7" w:rsidRDefault="00DC6DD7" w:rsidP="00DC6DD7">
      <w:pPr>
        <w:numPr>
          <w:ilvl w:val="0"/>
          <w:numId w:val="4"/>
        </w:numPr>
        <w:rPr>
          <w:rFonts w:ascii="Times New Roman" w:hAnsi="Times New Roman" w:cs="Times New Roman"/>
        </w:rPr>
      </w:pPr>
      <w:r w:rsidRPr="00DC6DD7">
        <w:rPr>
          <w:rFonts w:ascii="Times New Roman" w:hAnsi="Times New Roman" w:cs="Times New Roman"/>
          <w:b/>
          <w:bCs/>
        </w:rPr>
        <w:t>HMS- og miljøansvarlig</w:t>
      </w:r>
      <w:r w:rsidRPr="00DC6DD7">
        <w:rPr>
          <w:rFonts w:ascii="Times New Roman" w:hAnsi="Times New Roman" w:cs="Times New Roman"/>
        </w:rPr>
        <w:t xml:space="preserve"> koordinerer tiltak, målinger og rapporterer fremdrift i henhold til våre miljømål.</w:t>
      </w:r>
    </w:p>
    <w:p w14:paraId="0D8DAD8A" w14:textId="77777777" w:rsidR="00DC6DD7" w:rsidRPr="00DC6DD7" w:rsidRDefault="00DC6DD7" w:rsidP="00DC6DD7">
      <w:pPr>
        <w:numPr>
          <w:ilvl w:val="0"/>
          <w:numId w:val="4"/>
        </w:numPr>
        <w:rPr>
          <w:rFonts w:ascii="Times New Roman" w:hAnsi="Times New Roman" w:cs="Times New Roman"/>
        </w:rPr>
      </w:pPr>
      <w:r w:rsidRPr="00DC6DD7">
        <w:rPr>
          <w:rFonts w:ascii="Times New Roman" w:hAnsi="Times New Roman" w:cs="Times New Roman"/>
          <w:b/>
          <w:bCs/>
        </w:rPr>
        <w:t>Prosjektledere</w:t>
      </w:r>
      <w:r w:rsidRPr="00DC6DD7">
        <w:rPr>
          <w:rFonts w:ascii="Times New Roman" w:hAnsi="Times New Roman" w:cs="Times New Roman"/>
        </w:rPr>
        <w:t xml:space="preserve"> skal sørge for at alle byggeplassrutiner er i tråd med klimapolicyen, og at underleverandører og ansatte følger disse kravene.</w:t>
      </w:r>
    </w:p>
    <w:p w14:paraId="3C43F176" w14:textId="63E9CA37" w:rsidR="00DC6DD7" w:rsidRPr="00DC6DD7" w:rsidRDefault="00DC6DD7" w:rsidP="00DC6DD7">
      <w:pPr>
        <w:numPr>
          <w:ilvl w:val="0"/>
          <w:numId w:val="4"/>
        </w:numPr>
        <w:rPr>
          <w:rFonts w:ascii="Times New Roman" w:hAnsi="Times New Roman" w:cs="Times New Roman"/>
        </w:rPr>
      </w:pPr>
      <w:r w:rsidRPr="00DC6DD7">
        <w:rPr>
          <w:rFonts w:ascii="Times New Roman" w:hAnsi="Times New Roman" w:cs="Times New Roman"/>
          <w:b/>
          <w:bCs/>
        </w:rPr>
        <w:t>Alle ansatte</w:t>
      </w:r>
      <w:r w:rsidRPr="00DC6DD7">
        <w:rPr>
          <w:rFonts w:ascii="Times New Roman" w:hAnsi="Times New Roman" w:cs="Times New Roman"/>
        </w:rPr>
        <w:t xml:space="preserve"> forventes å handle i tråd med klimapolicyen, komme med forbedringsforslag og melde fra om avvik.</w:t>
      </w:r>
    </w:p>
    <w:p w14:paraId="15932166"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6. Oppfølging og rapportering</w:t>
      </w:r>
    </w:p>
    <w:p w14:paraId="4874FE40" w14:textId="77777777" w:rsidR="00DC6DD7" w:rsidRPr="00DC6DD7" w:rsidRDefault="00DC6DD7" w:rsidP="00DC6DD7">
      <w:pPr>
        <w:numPr>
          <w:ilvl w:val="0"/>
          <w:numId w:val="5"/>
        </w:numPr>
        <w:rPr>
          <w:rFonts w:ascii="Times New Roman" w:hAnsi="Times New Roman" w:cs="Times New Roman"/>
        </w:rPr>
      </w:pPr>
      <w:r w:rsidRPr="00DC6DD7">
        <w:rPr>
          <w:rFonts w:ascii="Times New Roman" w:hAnsi="Times New Roman" w:cs="Times New Roman"/>
        </w:rPr>
        <w:t xml:space="preserve">Vi vil årlig gjennomføre en intern revisjon av våre miljømål, rapportere status på sorteringsgrad, forbruk av </w:t>
      </w:r>
      <w:proofErr w:type="spellStart"/>
      <w:r w:rsidRPr="00DC6DD7">
        <w:rPr>
          <w:rFonts w:ascii="Times New Roman" w:hAnsi="Times New Roman" w:cs="Times New Roman"/>
        </w:rPr>
        <w:t>lavkarbonbetong</w:t>
      </w:r>
      <w:proofErr w:type="spellEnd"/>
      <w:r w:rsidRPr="00DC6DD7">
        <w:rPr>
          <w:rFonts w:ascii="Times New Roman" w:hAnsi="Times New Roman" w:cs="Times New Roman"/>
        </w:rPr>
        <w:t xml:space="preserve"> og øvrige relevante nøkkeltall.</w:t>
      </w:r>
    </w:p>
    <w:p w14:paraId="4B4ABFEE" w14:textId="77777777" w:rsidR="00DC6DD7" w:rsidRPr="00DC6DD7" w:rsidRDefault="00DC6DD7" w:rsidP="00DC6DD7">
      <w:pPr>
        <w:numPr>
          <w:ilvl w:val="0"/>
          <w:numId w:val="5"/>
        </w:numPr>
        <w:rPr>
          <w:rFonts w:ascii="Times New Roman" w:hAnsi="Times New Roman" w:cs="Times New Roman"/>
        </w:rPr>
      </w:pPr>
      <w:r w:rsidRPr="00DC6DD7">
        <w:rPr>
          <w:rFonts w:ascii="Times New Roman" w:hAnsi="Times New Roman" w:cs="Times New Roman"/>
        </w:rPr>
        <w:t>Resultater og eventuelle tiltak for forbedring vil deles med alle ansatte, samt relevante eksterne interessenter (f.eks. kunder og sertifiseringsorganer).</w:t>
      </w:r>
    </w:p>
    <w:p w14:paraId="7E481807" w14:textId="59E986C5" w:rsidR="00DC6DD7" w:rsidRPr="00DC6DD7" w:rsidRDefault="00DC6DD7" w:rsidP="00DC6DD7">
      <w:pPr>
        <w:numPr>
          <w:ilvl w:val="0"/>
          <w:numId w:val="5"/>
        </w:numPr>
        <w:rPr>
          <w:rFonts w:ascii="Times New Roman" w:hAnsi="Times New Roman" w:cs="Times New Roman"/>
        </w:rPr>
      </w:pPr>
      <w:r w:rsidRPr="00DC6DD7">
        <w:rPr>
          <w:rFonts w:ascii="Times New Roman" w:hAnsi="Times New Roman" w:cs="Times New Roman"/>
        </w:rPr>
        <w:t>Policyen vil justeres i tråd med ny kunnskap, endrede rammebetingelser og nye teknologiske løsninger.</w:t>
      </w:r>
    </w:p>
    <w:p w14:paraId="2ECEBEFA" w14:textId="77777777" w:rsidR="00DC6DD7" w:rsidRPr="00DC6DD7" w:rsidRDefault="00DC6DD7" w:rsidP="00DC6DD7">
      <w:pPr>
        <w:rPr>
          <w:rFonts w:ascii="Times New Roman" w:hAnsi="Times New Roman" w:cs="Times New Roman"/>
          <w:b/>
          <w:bCs/>
        </w:rPr>
      </w:pPr>
      <w:r w:rsidRPr="00DC6DD7">
        <w:rPr>
          <w:rFonts w:ascii="Times New Roman" w:hAnsi="Times New Roman" w:cs="Times New Roman"/>
          <w:b/>
          <w:bCs/>
        </w:rPr>
        <w:t>7. Avslutning</w:t>
      </w:r>
    </w:p>
    <w:p w14:paraId="4C814F2B" w14:textId="77777777" w:rsidR="00DC6DD7" w:rsidRPr="00DC6DD7" w:rsidRDefault="00DC6DD7" w:rsidP="00DC6DD7">
      <w:pPr>
        <w:rPr>
          <w:rFonts w:ascii="Times New Roman" w:hAnsi="Times New Roman" w:cs="Times New Roman"/>
        </w:rPr>
      </w:pPr>
      <w:r w:rsidRPr="00DC6DD7">
        <w:rPr>
          <w:rFonts w:ascii="Times New Roman" w:hAnsi="Times New Roman" w:cs="Times New Roman"/>
        </w:rPr>
        <w:t xml:space="preserve">Gjennom denne klimapolicyen forplikter </w:t>
      </w:r>
      <w:proofErr w:type="spellStart"/>
      <w:r w:rsidRPr="00DC6DD7">
        <w:rPr>
          <w:rFonts w:ascii="Times New Roman" w:hAnsi="Times New Roman" w:cs="Times New Roman"/>
        </w:rPr>
        <w:t>Mestermur</w:t>
      </w:r>
      <w:proofErr w:type="spellEnd"/>
      <w:r w:rsidRPr="00DC6DD7">
        <w:rPr>
          <w:rFonts w:ascii="Times New Roman" w:hAnsi="Times New Roman" w:cs="Times New Roman"/>
        </w:rPr>
        <w:t xml:space="preserve"> Sarpsborg AS seg til å bidra til en mer bærekraftig utvikling, redusere vår klimapåvirkning og ta tydelig samfunnsansvar. Vi mener at et målrettet arbeid med miljø, arbeidsmiljø og sosialt ansvar ikke bare er en forutsetning for langsiktig verdiskaping, men også et etisk ansvar overfor kommende generasjoner.</w:t>
      </w:r>
    </w:p>
    <w:p w14:paraId="3E7899BB" w14:textId="77777777" w:rsidR="00DC6DD7" w:rsidRPr="00DC6DD7" w:rsidRDefault="00DC6DD7" w:rsidP="00DC6DD7">
      <w:pPr>
        <w:rPr>
          <w:rFonts w:ascii="Times New Roman" w:hAnsi="Times New Roman" w:cs="Times New Roman"/>
          <w:b/>
          <w:bCs/>
        </w:rPr>
      </w:pPr>
      <w:proofErr w:type="spellStart"/>
      <w:r w:rsidRPr="00DC6DD7">
        <w:rPr>
          <w:rFonts w:ascii="Times New Roman" w:hAnsi="Times New Roman" w:cs="Times New Roman"/>
          <w:b/>
          <w:bCs/>
        </w:rPr>
        <w:t>Mestermur</w:t>
      </w:r>
      <w:proofErr w:type="spellEnd"/>
      <w:r w:rsidRPr="00DC6DD7">
        <w:rPr>
          <w:rFonts w:ascii="Times New Roman" w:hAnsi="Times New Roman" w:cs="Times New Roman"/>
          <w:b/>
          <w:bCs/>
        </w:rPr>
        <w:t xml:space="preserve"> Sarpsborg AS</w:t>
      </w:r>
    </w:p>
    <w:p w14:paraId="2F7D8E2C" w14:textId="77777777" w:rsidR="00DC6DD7" w:rsidRDefault="00DC6DD7" w:rsidP="00DC6DD7">
      <w:r w:rsidRPr="00DC6DD7">
        <w:br/>
        <w:t>Dato: ________________________</w:t>
      </w:r>
    </w:p>
    <w:p w14:paraId="17C6F000" w14:textId="4062F5D4" w:rsidR="00DC6DD7" w:rsidRPr="00DC6DD7" w:rsidRDefault="00DC6DD7" w:rsidP="00DC6DD7">
      <w:r w:rsidRPr="00DC6DD7">
        <w:br/>
        <w:t>Signatur: ________________________ (Daglig leder)</w:t>
      </w:r>
    </w:p>
    <w:p w14:paraId="43DB7401" w14:textId="77777777" w:rsidR="002536FA" w:rsidRDefault="002536FA"/>
    <w:sectPr w:rsidR="00253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3B36"/>
    <w:multiLevelType w:val="multilevel"/>
    <w:tmpl w:val="96582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32077"/>
    <w:multiLevelType w:val="multilevel"/>
    <w:tmpl w:val="40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C5C8F"/>
    <w:multiLevelType w:val="multilevel"/>
    <w:tmpl w:val="4F443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16486A"/>
    <w:multiLevelType w:val="multilevel"/>
    <w:tmpl w:val="7CF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E3113"/>
    <w:multiLevelType w:val="multilevel"/>
    <w:tmpl w:val="D8AE1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792896">
    <w:abstractNumId w:val="0"/>
  </w:num>
  <w:num w:numId="2" w16cid:durableId="1752694886">
    <w:abstractNumId w:val="2"/>
  </w:num>
  <w:num w:numId="3" w16cid:durableId="84693677">
    <w:abstractNumId w:val="4"/>
  </w:num>
  <w:num w:numId="4" w16cid:durableId="559755614">
    <w:abstractNumId w:val="3"/>
  </w:num>
  <w:num w:numId="5" w16cid:durableId="2537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D7"/>
    <w:rsid w:val="002536FA"/>
    <w:rsid w:val="009067F0"/>
    <w:rsid w:val="00CE5BC9"/>
    <w:rsid w:val="00DC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237D"/>
  <w15:chartTrackingRefBased/>
  <w15:docId w15:val="{6D07FF0E-0CFD-420D-9D5E-A7E62507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Overskrift1">
    <w:name w:val="heading 1"/>
    <w:basedOn w:val="Normal"/>
    <w:next w:val="Normal"/>
    <w:link w:val="Overskrift1Tegn"/>
    <w:uiPriority w:val="9"/>
    <w:qFormat/>
    <w:rsid w:val="00DC6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C6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C6DD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C6DD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C6DD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C6D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6D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6D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6DD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6DD7"/>
    <w:rPr>
      <w:rFonts w:asciiTheme="majorHAnsi" w:eastAsiaTheme="majorEastAsia" w:hAnsiTheme="majorHAnsi" w:cstheme="majorBidi"/>
      <w:color w:val="2F5496" w:themeColor="accent1" w:themeShade="BF"/>
      <w:sz w:val="40"/>
      <w:szCs w:val="40"/>
      <w:lang w:val="nb-NO"/>
    </w:rPr>
  </w:style>
  <w:style w:type="character" w:customStyle="1" w:styleId="Overskrift2Tegn">
    <w:name w:val="Overskrift 2 Tegn"/>
    <w:basedOn w:val="Standardskriftforavsnitt"/>
    <w:link w:val="Overskrift2"/>
    <w:uiPriority w:val="9"/>
    <w:semiHidden/>
    <w:rsid w:val="00DC6DD7"/>
    <w:rPr>
      <w:rFonts w:asciiTheme="majorHAnsi" w:eastAsiaTheme="majorEastAsia" w:hAnsiTheme="majorHAnsi" w:cstheme="majorBidi"/>
      <w:color w:val="2F5496" w:themeColor="accent1" w:themeShade="BF"/>
      <w:sz w:val="32"/>
      <w:szCs w:val="32"/>
      <w:lang w:val="nb-NO"/>
    </w:rPr>
  </w:style>
  <w:style w:type="character" w:customStyle="1" w:styleId="Overskrift3Tegn">
    <w:name w:val="Overskrift 3 Tegn"/>
    <w:basedOn w:val="Standardskriftforavsnitt"/>
    <w:link w:val="Overskrift3"/>
    <w:uiPriority w:val="9"/>
    <w:semiHidden/>
    <w:rsid w:val="00DC6DD7"/>
    <w:rPr>
      <w:rFonts w:eastAsiaTheme="majorEastAsia" w:cstheme="majorBidi"/>
      <w:color w:val="2F5496" w:themeColor="accent1" w:themeShade="BF"/>
      <w:sz w:val="28"/>
      <w:szCs w:val="28"/>
      <w:lang w:val="nb-NO"/>
    </w:rPr>
  </w:style>
  <w:style w:type="character" w:customStyle="1" w:styleId="Overskrift4Tegn">
    <w:name w:val="Overskrift 4 Tegn"/>
    <w:basedOn w:val="Standardskriftforavsnitt"/>
    <w:link w:val="Overskrift4"/>
    <w:uiPriority w:val="9"/>
    <w:semiHidden/>
    <w:rsid w:val="00DC6DD7"/>
    <w:rPr>
      <w:rFonts w:eastAsiaTheme="majorEastAsia" w:cstheme="majorBidi"/>
      <w:i/>
      <w:iCs/>
      <w:color w:val="2F5496" w:themeColor="accent1" w:themeShade="BF"/>
      <w:lang w:val="nb-NO"/>
    </w:rPr>
  </w:style>
  <w:style w:type="character" w:customStyle="1" w:styleId="Overskrift5Tegn">
    <w:name w:val="Overskrift 5 Tegn"/>
    <w:basedOn w:val="Standardskriftforavsnitt"/>
    <w:link w:val="Overskrift5"/>
    <w:uiPriority w:val="9"/>
    <w:semiHidden/>
    <w:rsid w:val="00DC6DD7"/>
    <w:rPr>
      <w:rFonts w:eastAsiaTheme="majorEastAsia" w:cstheme="majorBidi"/>
      <w:color w:val="2F5496" w:themeColor="accent1" w:themeShade="BF"/>
      <w:lang w:val="nb-NO"/>
    </w:rPr>
  </w:style>
  <w:style w:type="character" w:customStyle="1" w:styleId="Overskrift6Tegn">
    <w:name w:val="Overskrift 6 Tegn"/>
    <w:basedOn w:val="Standardskriftforavsnitt"/>
    <w:link w:val="Overskrift6"/>
    <w:uiPriority w:val="9"/>
    <w:semiHidden/>
    <w:rsid w:val="00DC6DD7"/>
    <w:rPr>
      <w:rFonts w:eastAsiaTheme="majorEastAsia" w:cstheme="majorBidi"/>
      <w:i/>
      <w:iCs/>
      <w:color w:val="595959" w:themeColor="text1" w:themeTint="A6"/>
      <w:lang w:val="nb-NO"/>
    </w:rPr>
  </w:style>
  <w:style w:type="character" w:customStyle="1" w:styleId="Overskrift7Tegn">
    <w:name w:val="Overskrift 7 Tegn"/>
    <w:basedOn w:val="Standardskriftforavsnitt"/>
    <w:link w:val="Overskrift7"/>
    <w:uiPriority w:val="9"/>
    <w:semiHidden/>
    <w:rsid w:val="00DC6DD7"/>
    <w:rPr>
      <w:rFonts w:eastAsiaTheme="majorEastAsia" w:cstheme="majorBidi"/>
      <w:color w:val="595959" w:themeColor="text1" w:themeTint="A6"/>
      <w:lang w:val="nb-NO"/>
    </w:rPr>
  </w:style>
  <w:style w:type="character" w:customStyle="1" w:styleId="Overskrift8Tegn">
    <w:name w:val="Overskrift 8 Tegn"/>
    <w:basedOn w:val="Standardskriftforavsnitt"/>
    <w:link w:val="Overskrift8"/>
    <w:uiPriority w:val="9"/>
    <w:semiHidden/>
    <w:rsid w:val="00DC6DD7"/>
    <w:rPr>
      <w:rFonts w:eastAsiaTheme="majorEastAsia" w:cstheme="majorBidi"/>
      <w:i/>
      <w:iCs/>
      <w:color w:val="272727" w:themeColor="text1" w:themeTint="D8"/>
      <w:lang w:val="nb-NO"/>
    </w:rPr>
  </w:style>
  <w:style w:type="character" w:customStyle="1" w:styleId="Overskrift9Tegn">
    <w:name w:val="Overskrift 9 Tegn"/>
    <w:basedOn w:val="Standardskriftforavsnitt"/>
    <w:link w:val="Overskrift9"/>
    <w:uiPriority w:val="9"/>
    <w:semiHidden/>
    <w:rsid w:val="00DC6DD7"/>
    <w:rPr>
      <w:rFonts w:eastAsiaTheme="majorEastAsia" w:cstheme="majorBidi"/>
      <w:color w:val="272727" w:themeColor="text1" w:themeTint="D8"/>
      <w:lang w:val="nb-NO"/>
    </w:rPr>
  </w:style>
  <w:style w:type="paragraph" w:styleId="Tittel">
    <w:name w:val="Title"/>
    <w:basedOn w:val="Normal"/>
    <w:next w:val="Normal"/>
    <w:link w:val="TittelTegn"/>
    <w:uiPriority w:val="10"/>
    <w:qFormat/>
    <w:rsid w:val="00DC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C6DD7"/>
    <w:rPr>
      <w:rFonts w:asciiTheme="majorHAnsi" w:eastAsiaTheme="majorEastAsia" w:hAnsiTheme="majorHAnsi" w:cstheme="majorBidi"/>
      <w:spacing w:val="-10"/>
      <w:kern w:val="28"/>
      <w:sz w:val="56"/>
      <w:szCs w:val="56"/>
      <w:lang w:val="nb-NO"/>
    </w:rPr>
  </w:style>
  <w:style w:type="paragraph" w:styleId="Undertittel">
    <w:name w:val="Subtitle"/>
    <w:basedOn w:val="Normal"/>
    <w:next w:val="Normal"/>
    <w:link w:val="UndertittelTegn"/>
    <w:uiPriority w:val="11"/>
    <w:qFormat/>
    <w:rsid w:val="00DC6DD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C6DD7"/>
    <w:rPr>
      <w:rFonts w:eastAsiaTheme="majorEastAsia" w:cstheme="majorBidi"/>
      <w:color w:val="595959" w:themeColor="text1" w:themeTint="A6"/>
      <w:spacing w:val="15"/>
      <w:sz w:val="28"/>
      <w:szCs w:val="28"/>
      <w:lang w:val="nb-NO"/>
    </w:rPr>
  </w:style>
  <w:style w:type="paragraph" w:styleId="Sitat">
    <w:name w:val="Quote"/>
    <w:basedOn w:val="Normal"/>
    <w:next w:val="Normal"/>
    <w:link w:val="SitatTegn"/>
    <w:uiPriority w:val="29"/>
    <w:qFormat/>
    <w:rsid w:val="00DC6DD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C6DD7"/>
    <w:rPr>
      <w:i/>
      <w:iCs/>
      <w:color w:val="404040" w:themeColor="text1" w:themeTint="BF"/>
      <w:lang w:val="nb-NO"/>
    </w:rPr>
  </w:style>
  <w:style w:type="paragraph" w:styleId="Listeavsnitt">
    <w:name w:val="List Paragraph"/>
    <w:basedOn w:val="Normal"/>
    <w:uiPriority w:val="34"/>
    <w:qFormat/>
    <w:rsid w:val="00DC6DD7"/>
    <w:pPr>
      <w:ind w:left="720"/>
      <w:contextualSpacing/>
    </w:pPr>
  </w:style>
  <w:style w:type="character" w:styleId="Sterkutheving">
    <w:name w:val="Intense Emphasis"/>
    <w:basedOn w:val="Standardskriftforavsnitt"/>
    <w:uiPriority w:val="21"/>
    <w:qFormat/>
    <w:rsid w:val="00DC6DD7"/>
    <w:rPr>
      <w:i/>
      <w:iCs/>
      <w:color w:val="2F5496" w:themeColor="accent1" w:themeShade="BF"/>
    </w:rPr>
  </w:style>
  <w:style w:type="paragraph" w:styleId="Sterktsitat">
    <w:name w:val="Intense Quote"/>
    <w:basedOn w:val="Normal"/>
    <w:next w:val="Normal"/>
    <w:link w:val="SterktsitatTegn"/>
    <w:uiPriority w:val="30"/>
    <w:qFormat/>
    <w:rsid w:val="00DC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DC6DD7"/>
    <w:rPr>
      <w:i/>
      <w:iCs/>
      <w:color w:val="2F5496" w:themeColor="accent1" w:themeShade="BF"/>
      <w:lang w:val="nb-NO"/>
    </w:rPr>
  </w:style>
  <w:style w:type="character" w:styleId="Sterkreferanse">
    <w:name w:val="Intense Reference"/>
    <w:basedOn w:val="Standardskriftforavsnitt"/>
    <w:uiPriority w:val="32"/>
    <w:qFormat/>
    <w:rsid w:val="00DC6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865047">
      <w:bodyDiv w:val="1"/>
      <w:marLeft w:val="0"/>
      <w:marRight w:val="0"/>
      <w:marTop w:val="0"/>
      <w:marBottom w:val="0"/>
      <w:divBdr>
        <w:top w:val="none" w:sz="0" w:space="0" w:color="auto"/>
        <w:left w:val="none" w:sz="0" w:space="0" w:color="auto"/>
        <w:bottom w:val="none" w:sz="0" w:space="0" w:color="auto"/>
        <w:right w:val="none" w:sz="0" w:space="0" w:color="auto"/>
      </w:divBdr>
    </w:div>
    <w:div w:id="12389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3</Pages>
  <Words>796</Words>
  <Characters>4220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Granly</dc:creator>
  <cp:keywords/>
  <dc:description/>
  <cp:lastModifiedBy>Magne Granly</cp:lastModifiedBy>
  <cp:revision>1</cp:revision>
  <cp:lastPrinted>2025-01-27T11:48:00Z</cp:lastPrinted>
  <dcterms:created xsi:type="dcterms:W3CDTF">2025-01-27T11:33:00Z</dcterms:created>
  <dcterms:modified xsi:type="dcterms:W3CDTF">2025-01-31T06:01:00Z</dcterms:modified>
</cp:coreProperties>
</file>